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E" w:rsidRPr="007E1190" w:rsidRDefault="005D094E" w:rsidP="005D094E">
      <w:pPr>
        <w:jc w:val="center"/>
        <w:rPr>
          <w:rFonts w:ascii="Times New Roman" w:hAnsi="Times New Roman" w:cs="Times New Roman"/>
          <w:color w:val="212121"/>
          <w:sz w:val="20"/>
          <w:szCs w:val="20"/>
        </w:rPr>
      </w:pPr>
      <w:bookmarkStart w:id="0" w:name="_GoBack"/>
      <w:bookmarkEnd w:id="0"/>
      <w:r w:rsidRPr="007E1190">
        <w:rPr>
          <w:rFonts w:ascii="Times New Roman" w:hAnsi="Times New Roman" w:cs="Times New Roman"/>
          <w:color w:val="212121"/>
          <w:sz w:val="20"/>
          <w:szCs w:val="20"/>
        </w:rPr>
        <w:t xml:space="preserve">А ты </w:t>
      </w:r>
      <w:proofErr w:type="gramStart"/>
      <w:r w:rsidRPr="007E1190">
        <w:rPr>
          <w:rFonts w:ascii="Times New Roman" w:hAnsi="Times New Roman" w:cs="Times New Roman"/>
          <w:color w:val="212121"/>
          <w:sz w:val="20"/>
          <w:szCs w:val="20"/>
        </w:rPr>
        <w:t>знаешь</w:t>
      </w:r>
      <w:proofErr w:type="gramEnd"/>
      <w:r w:rsidRPr="007E1190">
        <w:rPr>
          <w:rFonts w:ascii="Times New Roman" w:hAnsi="Times New Roman" w:cs="Times New Roman"/>
          <w:color w:val="212121"/>
          <w:sz w:val="20"/>
          <w:szCs w:val="20"/>
        </w:rPr>
        <w:t xml:space="preserve"> как это было? </w:t>
      </w:r>
    </w:p>
    <w:p w:rsidR="00867B57" w:rsidRPr="007E1190" w:rsidRDefault="00867B57" w:rsidP="00867B57">
      <w:pPr>
        <w:jc w:val="center"/>
        <w:rPr>
          <w:rFonts w:ascii="Times New Roman" w:hAnsi="Times New Roman" w:cs="Times New Roman"/>
          <w:color w:val="212121"/>
          <w:sz w:val="20"/>
          <w:szCs w:val="20"/>
        </w:rPr>
      </w:pPr>
    </w:p>
    <w:p w:rsidR="00867B57" w:rsidRPr="007E1190" w:rsidRDefault="00867B57" w:rsidP="00867B57">
      <w:pPr>
        <w:jc w:val="center"/>
        <w:rPr>
          <w:rFonts w:ascii="Times New Roman" w:hAnsi="Times New Roman" w:cs="Times New Roman"/>
          <w:i/>
          <w:color w:val="212121"/>
          <w:sz w:val="20"/>
          <w:szCs w:val="20"/>
        </w:rPr>
      </w:pPr>
      <w:r w:rsidRPr="007E1190">
        <w:rPr>
          <w:rFonts w:ascii="Times New Roman" w:hAnsi="Times New Roman" w:cs="Times New Roman"/>
          <w:i/>
          <w:color w:val="212121"/>
          <w:sz w:val="20"/>
          <w:szCs w:val="20"/>
        </w:rPr>
        <w:t>Ерастова Полина Васильевна</w:t>
      </w:r>
    </w:p>
    <w:p w:rsidR="00867B57" w:rsidRPr="007E1190" w:rsidRDefault="00867B57" w:rsidP="00867B57">
      <w:pPr>
        <w:jc w:val="center"/>
        <w:rPr>
          <w:rFonts w:ascii="Times New Roman" w:hAnsi="Times New Roman" w:cs="Times New Roman"/>
          <w:i/>
          <w:color w:val="212121"/>
          <w:sz w:val="20"/>
          <w:szCs w:val="20"/>
        </w:rPr>
      </w:pPr>
      <w:r w:rsidRPr="007E1190">
        <w:rPr>
          <w:rFonts w:ascii="Times New Roman" w:hAnsi="Times New Roman" w:cs="Times New Roman"/>
          <w:i/>
          <w:color w:val="212121"/>
          <w:sz w:val="20"/>
          <w:szCs w:val="20"/>
        </w:rPr>
        <w:t>Факультет Иностранных языков, группа НА-19</w:t>
      </w:r>
    </w:p>
    <w:p w:rsidR="00AB4DB4" w:rsidRPr="007E1190" w:rsidRDefault="00AB4DB4" w:rsidP="00867B57">
      <w:pPr>
        <w:jc w:val="center"/>
        <w:rPr>
          <w:rFonts w:ascii="Times New Roman" w:hAnsi="Times New Roman" w:cs="Times New Roman"/>
          <w:i/>
          <w:color w:val="212121"/>
          <w:sz w:val="20"/>
          <w:szCs w:val="20"/>
        </w:rPr>
      </w:pPr>
    </w:p>
    <w:p w:rsidR="00F54606" w:rsidRPr="007E1190" w:rsidRDefault="00AB4DB4" w:rsidP="00AB4DB4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190">
        <w:rPr>
          <w:rFonts w:ascii="Times New Roman" w:hAnsi="Times New Roman" w:cs="Times New Roman"/>
          <w:color w:val="212121"/>
          <w:sz w:val="20"/>
          <w:szCs w:val="20"/>
        </w:rPr>
        <w:t>Сейчас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молодые люди не задумываются о том, в какое время они живут.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Мирное время многие воспринимают как должное.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А в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едь 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дня окончания Великой Отечественной Войны 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прошло совсем не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много -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75 лет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Со времен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, когда и старые и молодые боролись за жизнь родных, свою, за мир на земле. Сейчас по</w:t>
      </w:r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дростки, молодые люди</w:t>
      </w:r>
      <w:r w:rsidR="002C1269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вспоминаю</w:t>
      </w:r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даже ни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когда не слышали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подвигах </w:t>
      </w:r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молодо</w:t>
      </w:r>
      <w:r w:rsidR="00267C1F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гвардейцев</w:t>
      </w:r>
      <w:r w:rsidR="00CD314A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юношей и девушек, организовавших советскую подпольную антифашистскую организацию и совместными усилиями помогавших фронту.</w:t>
      </w:r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своей работе мне хочется порассуждать на эту </w:t>
      </w:r>
      <w:proofErr w:type="gramStart"/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тему</w:t>
      </w:r>
      <w:proofErr w:type="gramEnd"/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вспомни</w:t>
      </w:r>
      <w:r w:rsidR="002C1269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ть заслуги </w:t>
      </w:r>
      <w:r w:rsidR="00366C42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молодых ребят.</w:t>
      </w:r>
    </w:p>
    <w:p w:rsidR="005A25EA" w:rsidRPr="007E1190" w:rsidRDefault="005A25EA" w:rsidP="00AB4DB4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Де</w:t>
      </w:r>
      <w:r w:rsidR="00CC421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йствительно, если подойти 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моим сверстникам</w:t>
      </w:r>
      <w:r w:rsidR="00CC421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спросить об организации «Молодая гвардия»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то </w:t>
      </w:r>
      <w:r w:rsidR="00CC421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выяснится, что 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какое-то количеств</w:t>
      </w:r>
      <w:r w:rsidR="00CC421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даже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21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не знает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г</w:t>
      </w:r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ероизме таких же, как они ребят – молодогвардейцев из Краснодона.</w:t>
      </w:r>
      <w:r w:rsidR="00332185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Ведь быть знакомым с этой историей необходимо</w:t>
      </w:r>
      <w:r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понимание того, что над головой сейч</w:t>
      </w:r>
      <w:r w:rsidR="00332185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 мирное небо, что нет необходимости </w:t>
      </w:r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жертвовать жизнью ради страны, что все, что мы сейчас имеем, что наши народы </w:t>
      </w:r>
      <w:proofErr w:type="gramStart"/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живы</w:t>
      </w:r>
      <w:proofErr w:type="gramEnd"/>
      <w:r w:rsidR="00B47726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преумножает ценность наших жизней, дает нам силы и смысл трудиться, радоваться, благодарить, помнить. </w:t>
      </w:r>
      <w:r w:rsidR="00332185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>На самом деле, наше поколение испытывает очень много других трудностей: ссоры, разочарования, депрессии, непонимание…. Однако я убеждена, что память о подвиге русского народа в этой войне, а в особенности отважность таких же, как мы ребят вдохновляет, вызывает чувство огромной благодарности за спасение нашего народа</w:t>
      </w:r>
      <w:r w:rsidR="00AB4DB4" w:rsidRPr="007E11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Молодогвардейцы сумели повзрослеть, когда было нужно, у них не было времени жаловаться на судьбу, они брали и делали все, что от них зависит. </w:t>
      </w:r>
      <w:r w:rsidR="000A1E15" w:rsidRPr="007E11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свободное время эти ребята влюблялись, общались, организовывали свой досуг. Конечно, они мечтали, — о многом, в том числе и о счастливой послевоенной жизни. Это счастливое будущее, конечно же, наступило.… Вот только многие из ребят так и не увидели себя в этой жизни, их жестоко пытали, но они были идейными и свои клятвы не нарушили, потому погибли, чтобы мы сейчас жили мирной жизнью, о которой во время войны эти ребята так мечтали.</w:t>
      </w:r>
      <w:r w:rsidR="009A071C" w:rsidRPr="007E11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свои неполные двадцать лет они перенесли, узнали, и сделали столько, сколько множество людей не сделает за всю жизнь.</w:t>
      </w:r>
    </w:p>
    <w:p w:rsidR="00366C42" w:rsidRPr="007E1190" w:rsidRDefault="00164732" w:rsidP="00AB4DB4">
      <w:pPr>
        <w:pStyle w:val="a5"/>
        <w:shd w:val="clear" w:color="auto" w:fill="FFFFFF"/>
        <w:spacing w:before="0" w:beforeAutospacing="0" w:after="160" w:afterAutospacing="0"/>
        <w:jc w:val="both"/>
        <w:rPr>
          <w:color w:val="000000" w:themeColor="text1"/>
          <w:sz w:val="20"/>
          <w:szCs w:val="20"/>
        </w:rPr>
      </w:pPr>
      <w:r w:rsidRPr="007E1190">
        <w:rPr>
          <w:color w:val="000000" w:themeColor="text1"/>
          <w:sz w:val="20"/>
          <w:szCs w:val="20"/>
          <w:shd w:val="clear" w:color="auto" w:fill="FFFFFF"/>
        </w:rPr>
        <w:t xml:space="preserve">Столь грандиозное событие, оказавшее огромное влияние на </w:t>
      </w:r>
      <w:proofErr w:type="gramStart"/>
      <w:r w:rsidRPr="007E1190">
        <w:rPr>
          <w:color w:val="000000" w:themeColor="text1"/>
          <w:sz w:val="20"/>
          <w:szCs w:val="20"/>
          <w:shd w:val="clear" w:color="auto" w:fill="FFFFFF"/>
        </w:rPr>
        <w:t>судьбу</w:t>
      </w:r>
      <w:proofErr w:type="gramEnd"/>
      <w:r w:rsidRPr="007E1190">
        <w:rPr>
          <w:color w:val="000000" w:themeColor="text1"/>
          <w:sz w:val="20"/>
          <w:szCs w:val="20"/>
          <w:shd w:val="clear" w:color="auto" w:fill="FFFFFF"/>
        </w:rPr>
        <w:t xml:space="preserve"> как нашей страны, так и судьбу всего мира, не могло не породить огромного количества книг, песен, фильмов и многого другого. Одним из самых известных литературных памятников той эпохе является роман Александра Фадеева «Молодая гвардия», Эта история произвела на Фадеева неизгладимое впечатление: он лично посетил Краснодон, чтобы пообщаться с местными жителями. Работа</w:t>
      </w:r>
      <w:r w:rsidR="009A071C" w:rsidRPr="007E1190">
        <w:rPr>
          <w:color w:val="000000" w:themeColor="text1"/>
          <w:sz w:val="20"/>
          <w:szCs w:val="20"/>
          <w:shd w:val="clear" w:color="auto" w:fill="FFFFFF"/>
        </w:rPr>
        <w:t xml:space="preserve">ть над своей книгой он начал </w:t>
      </w:r>
      <w:r w:rsidRPr="007E1190">
        <w:rPr>
          <w:color w:val="000000" w:themeColor="text1"/>
          <w:sz w:val="20"/>
          <w:szCs w:val="20"/>
          <w:shd w:val="clear" w:color="auto" w:fill="FFFFFF"/>
        </w:rPr>
        <w:t xml:space="preserve">после окончания войны и </w:t>
      </w:r>
      <w:r w:rsidR="009A071C" w:rsidRPr="007E1190">
        <w:rPr>
          <w:color w:val="000000" w:themeColor="text1"/>
          <w:sz w:val="20"/>
          <w:szCs w:val="20"/>
          <w:shd w:val="clear" w:color="auto" w:fill="FFFFFF"/>
        </w:rPr>
        <w:t>закончил</w:t>
      </w:r>
      <w:r w:rsidRPr="007E1190">
        <w:rPr>
          <w:color w:val="000000" w:themeColor="text1"/>
          <w:sz w:val="20"/>
          <w:szCs w:val="20"/>
          <w:shd w:val="clear" w:color="auto" w:fill="FFFFFF"/>
        </w:rPr>
        <w:t xml:space="preserve"> 1946 году.</w:t>
      </w:r>
      <w:r w:rsidR="009A071C" w:rsidRPr="007E1190">
        <w:rPr>
          <w:color w:val="000000" w:themeColor="text1"/>
          <w:sz w:val="20"/>
          <w:szCs w:val="20"/>
        </w:rPr>
        <w:t xml:space="preserve"> А</w:t>
      </w:r>
      <w:r w:rsidR="00366C42" w:rsidRPr="007E1190">
        <w:rPr>
          <w:color w:val="000000" w:themeColor="text1"/>
          <w:sz w:val="20"/>
          <w:szCs w:val="20"/>
        </w:rPr>
        <w:t>втор не создает вокруг своих героев ореола жертвенности. Он, раскрывая образы молодогвардейцев, показывает, как юноши и девушки взрослеют: озорничают, шутят друг над другом, впервые влюбляются, беспокоятся друг за друга, впутываются в авантюры.</w:t>
      </w:r>
      <w:r w:rsidR="009A071C" w:rsidRPr="007E1190">
        <w:rPr>
          <w:color w:val="000000" w:themeColor="text1"/>
          <w:sz w:val="20"/>
          <w:szCs w:val="20"/>
        </w:rPr>
        <w:t xml:space="preserve"> </w:t>
      </w:r>
      <w:r w:rsidR="005D094E" w:rsidRPr="007E1190">
        <w:rPr>
          <w:color w:val="000000" w:themeColor="text1"/>
          <w:sz w:val="20"/>
          <w:szCs w:val="20"/>
        </w:rPr>
        <w:t>Автор в красках описывает действия подпольной организации: расклеивание листовок, поджёг биржи труда,</w:t>
      </w:r>
      <w:r w:rsidR="005D094E" w:rsidRPr="007E1190">
        <w:rPr>
          <w:color w:val="000000" w:themeColor="text1"/>
          <w:sz w:val="20"/>
          <w:szCs w:val="20"/>
          <w:shd w:val="clear" w:color="auto" w:fill="FFFFFF"/>
        </w:rPr>
        <w:t xml:space="preserve"> Освобождение группы советских военнопленных,</w:t>
      </w:r>
      <w:r w:rsidR="005D094E" w:rsidRPr="007E1190">
        <w:rPr>
          <w:color w:val="000000" w:themeColor="text1"/>
          <w:sz w:val="20"/>
          <w:szCs w:val="20"/>
        </w:rPr>
        <w:t xml:space="preserve"> кража оружия и многие другие. Ребята</w:t>
      </w:r>
      <w:r w:rsidR="009A071C" w:rsidRPr="007E1190">
        <w:rPr>
          <w:color w:val="000000" w:themeColor="text1"/>
          <w:sz w:val="20"/>
          <w:szCs w:val="20"/>
        </w:rPr>
        <w:t xml:space="preserve"> подбадривали друг друга, не унывали, пели песни, боролись, </w:t>
      </w:r>
      <w:r w:rsidR="00366C42" w:rsidRPr="007E1190">
        <w:rPr>
          <w:color w:val="000000" w:themeColor="text1"/>
          <w:sz w:val="20"/>
          <w:szCs w:val="20"/>
        </w:rPr>
        <w:t>несмотря на ужасные издевательства эсэсовцев</w:t>
      </w:r>
      <w:r w:rsidR="009A071C" w:rsidRPr="007E1190">
        <w:rPr>
          <w:color w:val="000000" w:themeColor="text1"/>
          <w:sz w:val="20"/>
          <w:szCs w:val="20"/>
        </w:rPr>
        <w:t>. Во всех чудовищных подробностях Фадеев вырисовывает сцены пыток и издевательств над молодыми людьми, которые, однако, остаются не сломленными до самого конца, мужественно</w:t>
      </w:r>
      <w:r w:rsidR="00CD314A" w:rsidRPr="007E1190">
        <w:rPr>
          <w:color w:val="000000" w:themeColor="text1"/>
          <w:sz w:val="20"/>
          <w:szCs w:val="20"/>
        </w:rPr>
        <w:t>, без колебаний,</w:t>
      </w:r>
      <w:r w:rsidR="009A071C" w:rsidRPr="007E1190">
        <w:rPr>
          <w:color w:val="000000" w:themeColor="text1"/>
          <w:sz w:val="20"/>
          <w:szCs w:val="20"/>
        </w:rPr>
        <w:t xml:space="preserve"> принимая свою смерть.</w:t>
      </w:r>
    </w:p>
    <w:p w:rsidR="005034A0" w:rsidRPr="007E1190" w:rsidRDefault="005034A0" w:rsidP="00AB4DB4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1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Эта война была большой трагедией и испытанием для нашего народа, это была война на уничтожение, ведь в планах немецкого командования был геноцид для освобождения пространства для Германии. Чтобы подвиг людей, принявших участие в остановке фашизма, не был потерян спустя время, чтобы идеи расового превосходства не пустили корни, мы обязаны знать, напоминать и говорить о подвигах себе, родным, друзьям. Победило не наше поколение, а предки, о них мы и должны помнить, помогать, навещать еще живых детей войны постоянно, не раз в год, пока наше поколение еще имеет такую ценную возможность.</w:t>
      </w:r>
      <w:r w:rsidR="00336D7E" w:rsidRPr="007E11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память о подвиге мы можем делиться друг с другом знаниями о подвигах, передавать их нашим семьям и детям. </w:t>
      </w:r>
    </w:p>
    <w:p w:rsidR="00610E8C" w:rsidRPr="007E1190" w:rsidRDefault="00610E8C" w:rsidP="00AB4DB4">
      <w:pPr>
        <w:spacing w:after="160" w:line="240" w:lineRule="auto"/>
        <w:jc w:val="both"/>
        <w:rPr>
          <w:rStyle w:val="a3"/>
          <w:rFonts w:ascii="Lato" w:hAnsi="Lato"/>
          <w:color w:val="212121"/>
          <w:sz w:val="20"/>
          <w:szCs w:val="20"/>
        </w:rPr>
      </w:pPr>
    </w:p>
    <w:sectPr w:rsidR="00610E8C" w:rsidRPr="007E1190" w:rsidSect="00CC42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2077"/>
    <w:rsid w:val="0000678C"/>
    <w:rsid w:val="000A1E15"/>
    <w:rsid w:val="000C2077"/>
    <w:rsid w:val="00164732"/>
    <w:rsid w:val="001F7A5F"/>
    <w:rsid w:val="00267C1F"/>
    <w:rsid w:val="002C1269"/>
    <w:rsid w:val="00332185"/>
    <w:rsid w:val="00336D7E"/>
    <w:rsid w:val="00366C42"/>
    <w:rsid w:val="0037777B"/>
    <w:rsid w:val="005034A0"/>
    <w:rsid w:val="005A25EA"/>
    <w:rsid w:val="005D094E"/>
    <w:rsid w:val="00610E8C"/>
    <w:rsid w:val="007E1190"/>
    <w:rsid w:val="00867B57"/>
    <w:rsid w:val="009A071C"/>
    <w:rsid w:val="009C5645"/>
    <w:rsid w:val="00AB4DB4"/>
    <w:rsid w:val="00B47726"/>
    <w:rsid w:val="00C8101D"/>
    <w:rsid w:val="00CC4216"/>
    <w:rsid w:val="00CD314A"/>
    <w:rsid w:val="00D668FE"/>
    <w:rsid w:val="00F5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E8C"/>
    <w:rPr>
      <w:b/>
      <w:bCs/>
    </w:rPr>
  </w:style>
  <w:style w:type="character" w:styleId="a4">
    <w:name w:val="Hyperlink"/>
    <w:basedOn w:val="a0"/>
    <w:uiPriority w:val="99"/>
    <w:semiHidden/>
    <w:unhideWhenUsed/>
    <w:rsid w:val="00366C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E8C"/>
    <w:rPr>
      <w:b/>
      <w:bCs/>
    </w:rPr>
  </w:style>
  <w:style w:type="character" w:styleId="a4">
    <w:name w:val="Hyperlink"/>
    <w:basedOn w:val="a0"/>
    <w:uiPriority w:val="99"/>
    <w:semiHidden/>
    <w:unhideWhenUsed/>
    <w:rsid w:val="00366C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17F7-1140-4839-B4A7-0801A92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2020-05-25T05:13:00Z</dcterms:created>
  <dcterms:modified xsi:type="dcterms:W3CDTF">2020-05-27T17:46:00Z</dcterms:modified>
</cp:coreProperties>
</file>